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13BFD">
        <w:t>10502001</w:t>
      </w:r>
      <w:r>
        <w:br/>
      </w:r>
      <w:proofErr w:type="spellStart"/>
      <w:r w:rsidR="00613BFD">
        <w:t>klisterris</w:t>
      </w:r>
      <w:proofErr w:type="spellEnd"/>
      <w:r w:rsidR="00613BFD">
        <w:t xml:space="preserve"> 1 kg</w:t>
      </w:r>
      <w:r w:rsidR="00FB19EA">
        <w:t xml:space="preserve"> </w:t>
      </w:r>
      <w:proofErr w:type="spellStart"/>
      <w:r w:rsidR="00FB19EA">
        <w:t>kg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13BFD" w:rsidP="00336DE5">
            <w:r>
              <w:t>272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65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13BFD" w:rsidP="00336DE5">
            <w:r>
              <w:t>0,4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13BFD" w:rsidP="00336DE5">
            <w:r>
              <w:t>14,8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13BFD" w:rsidP="00336DE5">
            <w:r>
              <w:t>1,7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13BFD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2016-10-14T10:10:00Z</dcterms:created>
  <dcterms:modified xsi:type="dcterms:W3CDTF">2016-10-14T10:10:00Z</dcterms:modified>
</cp:coreProperties>
</file>